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B6" w:rsidRPr="00D27C37" w:rsidRDefault="00921FB6" w:rsidP="00921FB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27C37">
        <w:rPr>
          <w:rFonts w:ascii="標楷體" w:eastAsia="標楷體" w:hAnsi="標楷體" w:hint="eastAsia"/>
          <w:b/>
          <w:sz w:val="32"/>
          <w:szCs w:val="32"/>
        </w:rPr>
        <w:t>嘉義縣</w:t>
      </w:r>
      <w:proofErr w:type="gramStart"/>
      <w:r w:rsidRPr="00D27C37">
        <w:rPr>
          <w:rFonts w:ascii="標楷體" w:eastAsia="標楷體" w:hAnsi="標楷體" w:hint="eastAsia"/>
          <w:b/>
          <w:sz w:val="32"/>
          <w:szCs w:val="32"/>
        </w:rPr>
        <w:t>114</w:t>
      </w:r>
      <w:proofErr w:type="gramEnd"/>
      <w:r w:rsidRPr="00D27C37">
        <w:rPr>
          <w:rFonts w:ascii="標楷體" w:eastAsia="標楷體" w:hAnsi="標楷體" w:hint="eastAsia"/>
          <w:b/>
          <w:sz w:val="32"/>
          <w:szCs w:val="32"/>
        </w:rPr>
        <w:t>年度語文競賽複賽-</w:t>
      </w:r>
    </w:p>
    <w:p w:rsidR="00921FB6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27C37">
        <w:rPr>
          <w:rFonts w:ascii="標楷體" w:eastAsia="標楷體" w:hAnsi="標楷體" w:hint="eastAsia"/>
          <w:b/>
          <w:sz w:val="32"/>
          <w:szCs w:val="32"/>
        </w:rPr>
        <w:t>鄒語</w:t>
      </w:r>
      <w:r>
        <w:rPr>
          <w:rFonts w:ascii="標楷體" w:eastAsia="標楷體" w:hAnsi="標楷體" w:hint="eastAsia"/>
          <w:b/>
          <w:sz w:val="32"/>
          <w:szCs w:val="32"/>
        </w:rPr>
        <w:t>朗讀</w:t>
      </w:r>
      <w:r w:rsidRPr="00D27C37">
        <w:rPr>
          <w:rFonts w:ascii="標楷體" w:eastAsia="標楷體" w:hAnsi="標楷體" w:hint="eastAsia"/>
          <w:b/>
          <w:sz w:val="32"/>
          <w:szCs w:val="32"/>
        </w:rPr>
        <w:t>獲獎</w:t>
      </w:r>
      <w:r>
        <w:rPr>
          <w:rFonts w:ascii="標楷體" w:eastAsia="標楷體" w:hAnsi="標楷體" w:hint="eastAsia"/>
          <w:b/>
          <w:sz w:val="32"/>
          <w:szCs w:val="32"/>
        </w:rPr>
        <w:t>及建議參加</w:t>
      </w:r>
      <w:r w:rsidRPr="00D27C37">
        <w:rPr>
          <w:rFonts w:ascii="標楷體" w:eastAsia="標楷體" w:hAnsi="標楷體" w:hint="eastAsia"/>
          <w:b/>
          <w:sz w:val="32"/>
          <w:szCs w:val="32"/>
        </w:rPr>
        <w:t>名單</w:t>
      </w:r>
    </w:p>
    <w:tbl>
      <w:tblPr>
        <w:tblStyle w:val="a3"/>
        <w:tblW w:w="0" w:type="auto"/>
        <w:tblInd w:w="1948" w:type="dxa"/>
        <w:tblLook w:val="04A0" w:firstRow="1" w:lastRow="0" w:firstColumn="1" w:lastColumn="0" w:noHBand="0" w:noVBand="1"/>
      </w:tblPr>
      <w:tblGrid>
        <w:gridCol w:w="1267"/>
        <w:gridCol w:w="1266"/>
        <w:gridCol w:w="1265"/>
        <w:gridCol w:w="1265"/>
        <w:gridCol w:w="1265"/>
      </w:tblGrid>
      <w:tr w:rsidR="00921FB6" w:rsidRPr="002D5DB6" w:rsidTr="00034CCF">
        <w:trPr>
          <w:trHeight w:val="56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朗讀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國小組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隙頂國小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山美國小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山美國小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安詠恩</w:t>
            </w:r>
            <w:proofErr w:type="gramEnd"/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李耶西</w:t>
            </w:r>
            <w:proofErr w:type="gramEnd"/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胡恩菲</w:t>
            </w:r>
            <w:proofErr w:type="gramEnd"/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鄭月美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安莉芳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安莉芳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協同高中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豐山實驗教育學校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民和國中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汪百姿</w:t>
            </w:r>
            <w:proofErr w:type="gramEnd"/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武俊傑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洋</w:t>
            </w: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愷</w:t>
            </w:r>
            <w:proofErr w:type="gramEnd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恩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羅玉鳳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許舒皓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湯莉娜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高中組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新港藝術高中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鄭凱明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蕭雅文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921FB6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921FB6" w:rsidRDefault="00921FB6">
      <w:pPr>
        <w:widowControl/>
        <w:spacing w:after="0" w:line="24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br w:type="page"/>
      </w:r>
    </w:p>
    <w:p w:rsidR="00921FB6" w:rsidRPr="00D27C37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嘉義縣</w:t>
      </w:r>
      <w:proofErr w:type="gramStart"/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114</w:t>
      </w:r>
      <w:proofErr w:type="gramEnd"/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年度語文競賽複賽-</w:t>
      </w:r>
    </w:p>
    <w:p w:rsidR="00921FB6" w:rsidRPr="002D5DB6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鄒語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情境式演說</w:t>
      </w: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獲獎</w:t>
      </w:r>
      <w:r>
        <w:rPr>
          <w:rFonts w:ascii="標楷體" w:eastAsia="標楷體" w:hAnsi="標楷體" w:hint="eastAsia"/>
          <w:b/>
          <w:sz w:val="32"/>
          <w:szCs w:val="32"/>
        </w:rPr>
        <w:t>及建議參加</w:t>
      </w: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名單</w:t>
      </w:r>
    </w:p>
    <w:tbl>
      <w:tblPr>
        <w:tblStyle w:val="a3"/>
        <w:tblW w:w="0" w:type="auto"/>
        <w:tblInd w:w="1948" w:type="dxa"/>
        <w:tblLook w:val="04A0" w:firstRow="1" w:lastRow="0" w:firstColumn="1" w:lastColumn="0" w:noHBand="0" w:noVBand="1"/>
      </w:tblPr>
      <w:tblGrid>
        <w:gridCol w:w="1273"/>
        <w:gridCol w:w="1270"/>
        <w:gridCol w:w="1269"/>
        <w:gridCol w:w="1258"/>
        <w:gridCol w:w="1258"/>
      </w:tblGrid>
      <w:tr w:rsidR="00921FB6" w:rsidRPr="002D5DB6" w:rsidTr="00034CCF">
        <w:trPr>
          <w:trHeight w:val="56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演說(含情境式演說)</w:t>
            </w: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國小組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山美</w:t>
            </w: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楊婕妤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1205D">
              <w:rPr>
                <w:rFonts w:ascii="微軟正黑體" w:eastAsia="微軟正黑體" w:hAnsi="微軟正黑體" w:hint="eastAsia"/>
                <w:color w:val="000000" w:themeColor="text1"/>
              </w:rPr>
              <w:t>洪婉王亭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國中組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豐山實驗教育學校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杜凱翔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許舒皓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社會組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黎明國小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莊信義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21FB6" w:rsidRPr="00D27C37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嘉義縣</w:t>
      </w:r>
      <w:proofErr w:type="gramStart"/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114</w:t>
      </w:r>
      <w:proofErr w:type="gramEnd"/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年度語文競賽複賽-</w:t>
      </w:r>
    </w:p>
    <w:p w:rsidR="00921FB6" w:rsidRPr="002D5DB6" w:rsidRDefault="00921FB6" w:rsidP="00921FB6">
      <w:pPr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鄒語讀者劇場</w:t>
      </w:r>
      <w:r w:rsidRPr="00D27C3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獲獎</w:t>
      </w:r>
      <w:r>
        <w:rPr>
          <w:rFonts w:ascii="標楷體" w:eastAsia="標楷體" w:hAnsi="標楷體" w:hint="eastAsia"/>
          <w:b/>
          <w:sz w:val="32"/>
          <w:szCs w:val="32"/>
        </w:rPr>
        <w:t>及建議參加</w:t>
      </w:r>
      <w:r w:rsidRPr="00D27C37">
        <w:rPr>
          <w:rFonts w:ascii="標楷體" w:eastAsia="標楷體" w:hAnsi="標楷體" w:hint="eastAsia"/>
          <w:b/>
          <w:sz w:val="32"/>
          <w:szCs w:val="32"/>
        </w:rPr>
        <w:t>名單</w:t>
      </w:r>
    </w:p>
    <w:tbl>
      <w:tblPr>
        <w:tblStyle w:val="a3"/>
        <w:tblW w:w="0" w:type="auto"/>
        <w:tblInd w:w="1948" w:type="dxa"/>
        <w:tblLook w:val="04A0" w:firstRow="1" w:lastRow="0" w:firstColumn="1" w:lastColumn="0" w:noHBand="0" w:noVBand="1"/>
      </w:tblPr>
      <w:tblGrid>
        <w:gridCol w:w="1042"/>
        <w:gridCol w:w="1028"/>
        <w:gridCol w:w="1116"/>
        <w:gridCol w:w="926"/>
        <w:gridCol w:w="907"/>
        <w:gridCol w:w="1319"/>
      </w:tblGrid>
      <w:tr w:rsidR="00921FB6" w:rsidRPr="002D5DB6" w:rsidTr="00034CCF">
        <w:trPr>
          <w:trHeight w:val="567"/>
        </w:trPr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921F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  <w:t>鄒語讀者劇場</w:t>
            </w: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國小組</w:t>
            </w: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新美</w:t>
            </w: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國小</w:t>
            </w: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/>
                <w:color w:val="000000" w:themeColor="text1"/>
              </w:rPr>
              <w:t>蘇俐文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/>
                <w:color w:val="000000" w:themeColor="text1"/>
              </w:rPr>
              <w:t>莊</w:t>
            </w:r>
            <w:proofErr w:type="gramStart"/>
            <w:r w:rsidRPr="009E0CF5">
              <w:rPr>
                <w:rFonts w:ascii="微軟正黑體" w:eastAsia="微軟正黑體" w:hAnsi="微軟正黑體"/>
                <w:color w:val="000000" w:themeColor="text1"/>
              </w:rPr>
              <w:t>珮祺</w:t>
            </w:r>
            <w:proofErr w:type="gramEnd"/>
            <w:r w:rsidRPr="009E0CF5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/>
                <w:color w:val="000000" w:themeColor="text1"/>
              </w:rPr>
              <w:t>安杫盈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/>
                <w:color w:val="000000" w:themeColor="text1"/>
              </w:rPr>
              <w:t>林</w:t>
            </w:r>
            <w:proofErr w:type="gramStart"/>
            <w:r w:rsidRPr="009E0CF5">
              <w:rPr>
                <w:rFonts w:ascii="微軟正黑體" w:eastAsia="微軟正黑體" w:hAnsi="微軟正黑體"/>
                <w:color w:val="000000" w:themeColor="text1"/>
              </w:rPr>
              <w:t>于晏</w:t>
            </w:r>
            <w:proofErr w:type="gramEnd"/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洋慶輝</w:t>
            </w:r>
            <w:proofErr w:type="gramEnd"/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國中組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阿里山國中小</w:t>
            </w: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高羽恩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楊靜書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陳彥楓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2D5DB6" w:rsidTr="00034CCF">
        <w:trPr>
          <w:trHeight w:val="567"/>
        </w:trPr>
        <w:tc>
          <w:tcPr>
            <w:tcW w:w="1113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00B0F0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1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2D5DB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1FB6" w:rsidRPr="002D5DB6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E0CF5">
              <w:rPr>
                <w:rFonts w:ascii="微軟正黑體" w:eastAsia="微軟正黑體" w:hAnsi="微軟正黑體" w:hint="eastAsia"/>
                <w:color w:val="000000" w:themeColor="text1"/>
              </w:rPr>
              <w:t>汪惠恩</w:t>
            </w:r>
          </w:p>
        </w:tc>
      </w:tr>
    </w:tbl>
    <w:p w:rsidR="00921FB6" w:rsidRDefault="00921FB6" w:rsidP="00921FB6">
      <w:pPr>
        <w:rPr>
          <w:color w:val="000000" w:themeColor="text1"/>
        </w:rPr>
      </w:pPr>
    </w:p>
    <w:p w:rsidR="00921FB6" w:rsidRDefault="00921FB6" w:rsidP="00921FB6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21FB6" w:rsidRDefault="00921FB6" w:rsidP="00921F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F24B3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proofErr w:type="gramStart"/>
      <w:r w:rsidRPr="001F24B3">
        <w:rPr>
          <w:rFonts w:ascii="標楷體" w:eastAsia="標楷體" w:hAnsi="標楷體" w:hint="eastAsia"/>
          <w:b/>
          <w:sz w:val="32"/>
          <w:szCs w:val="32"/>
        </w:rPr>
        <w:t>114</w:t>
      </w:r>
      <w:proofErr w:type="gramEnd"/>
      <w:r w:rsidRPr="001F24B3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語文競賽複賽原住民族語朗讀-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臺灣原住民族其他</w:t>
      </w:r>
      <w:r w:rsidRPr="003906A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朗讀人員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獲獎</w:t>
      </w:r>
      <w:r>
        <w:rPr>
          <w:rFonts w:ascii="標楷體" w:eastAsia="標楷體" w:hAnsi="標楷體" w:hint="eastAsia"/>
          <w:b/>
          <w:sz w:val="32"/>
          <w:szCs w:val="32"/>
        </w:rPr>
        <w:t>及建議參加</w:t>
      </w:r>
      <w:r w:rsidRPr="003906A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名單</w:t>
      </w:r>
    </w:p>
    <w:tbl>
      <w:tblPr>
        <w:tblStyle w:val="a3"/>
        <w:tblW w:w="0" w:type="auto"/>
        <w:tblInd w:w="1948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271"/>
        <w:gridCol w:w="1268"/>
        <w:gridCol w:w="1268"/>
        <w:gridCol w:w="1267"/>
        <w:gridCol w:w="1254"/>
      </w:tblGrid>
      <w:tr w:rsidR="00921FB6" w:rsidRPr="003906AF" w:rsidTr="00034CCF">
        <w:trPr>
          <w:trHeight w:val="567"/>
        </w:trPr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8A7BD" w:themeFill="text2" w:themeFillTint="80"/>
            <w:vAlign w:val="center"/>
          </w:tcPr>
          <w:p w:rsidR="00921FB6" w:rsidRPr="00D27C37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D27C3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8A7BD" w:themeFill="text2" w:themeFillTint="80"/>
            <w:vAlign w:val="center"/>
          </w:tcPr>
          <w:p w:rsidR="00921FB6" w:rsidRPr="00D27C37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D27C3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98A7BD" w:themeFill="text2" w:themeFillTint="80"/>
            <w:vAlign w:val="center"/>
          </w:tcPr>
          <w:p w:rsidR="00921FB6" w:rsidRPr="00D27C37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 w:rsidRPr="00D27C37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朗讀</w:t>
            </w: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排灣族</w:t>
            </w: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/>
                <w:color w:val="000000" w:themeColor="text1"/>
              </w:rPr>
              <w:t>大</w:t>
            </w:r>
            <w:proofErr w:type="gramStart"/>
            <w:r w:rsidRPr="003906AF">
              <w:rPr>
                <w:rFonts w:ascii="微軟正黑體" w:eastAsia="微軟正黑體" w:hAnsi="微軟正黑體"/>
                <w:color w:val="000000" w:themeColor="text1"/>
              </w:rPr>
              <w:t>崎</w:t>
            </w:r>
            <w:proofErr w:type="gramEnd"/>
            <w:r w:rsidRPr="003906AF">
              <w:rPr>
                <w:rFonts w:ascii="微軟正黑體" w:eastAsia="微軟正黑體" w:hAnsi="微軟正黑體"/>
                <w:color w:val="000000" w:themeColor="text1"/>
              </w:rPr>
              <w:t>國小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朴子國中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馬悅聆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宋依依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馬美珠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蔡芳蘭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布農族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東石高中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達嗨.伊斯坦大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黃育</w:t>
            </w:r>
            <w:proofErr w:type="gramStart"/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驄</w:t>
            </w:r>
            <w:proofErr w:type="gramEnd"/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28"/>
              </w:rPr>
              <w:t>卑南族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等第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特優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崇仁醫護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高湘凌</w:t>
            </w:r>
            <w:proofErr w:type="gramEnd"/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21FB6" w:rsidRPr="003906AF" w:rsidTr="00034CCF">
        <w:trPr>
          <w:trHeight w:val="567"/>
        </w:trPr>
        <w:tc>
          <w:tcPr>
            <w:tcW w:w="1306" w:type="dxa"/>
            <w:vMerge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指導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906AF">
              <w:rPr>
                <w:rFonts w:ascii="微軟正黑體" w:eastAsia="微軟正黑體" w:hAnsi="微軟正黑體" w:hint="eastAsia"/>
                <w:color w:val="000000" w:themeColor="text1"/>
              </w:rPr>
              <w:t>孫美華</w:t>
            </w: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FB6" w:rsidRPr="003906AF" w:rsidRDefault="00921FB6" w:rsidP="00034CCF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921FB6" w:rsidRDefault="00921FB6" w:rsidP="00921FB6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p w:rsidR="0047036F" w:rsidRPr="00921FB6" w:rsidRDefault="0047036F" w:rsidP="00921FB6">
      <w:pPr>
        <w:widowControl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</w:p>
    <w:sectPr w:rsidR="0047036F" w:rsidRPr="00921F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甀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B6"/>
    <w:rsid w:val="0047036F"/>
    <w:rsid w:val="009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15B70-1321-40F6-BA43-8A1C7E6D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B6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FB6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徐勝鏞</dc:creator>
  <cp:keywords/>
  <dc:description/>
  <cp:lastModifiedBy>徐勝鏞</cp:lastModifiedBy>
  <cp:revision>1</cp:revision>
  <dcterms:created xsi:type="dcterms:W3CDTF">2025-10-22T23:47:00Z</dcterms:created>
  <dcterms:modified xsi:type="dcterms:W3CDTF">2025-10-22T23:48:00Z</dcterms:modified>
</cp:coreProperties>
</file>